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fb92e1ecb640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c48538df984f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Jasiona,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e6f2812e984513" /><Relationship Type="http://schemas.openxmlformats.org/officeDocument/2006/relationships/numbering" Target="/word/numbering.xml" Id="R3510dfd84dd14c51" /><Relationship Type="http://schemas.openxmlformats.org/officeDocument/2006/relationships/settings" Target="/word/settings.xml" Id="Rc78b2d0eed414abb" /><Relationship Type="http://schemas.openxmlformats.org/officeDocument/2006/relationships/image" Target="/word/media/5d5f4d99-4cfe-4ca0-84e4-ce3b1d1dd380.png" Id="R4bc48538df984fe1" /></Relationships>
</file>