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38475571c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bddaae7c7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Jasna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ae51dbaf64ef5" /><Relationship Type="http://schemas.openxmlformats.org/officeDocument/2006/relationships/numbering" Target="/word/numbering.xml" Id="R736e2791d234439d" /><Relationship Type="http://schemas.openxmlformats.org/officeDocument/2006/relationships/settings" Target="/word/settings.xml" Id="R6ec3aa98fe25444e" /><Relationship Type="http://schemas.openxmlformats.org/officeDocument/2006/relationships/image" Target="/word/media/c2821d9f-6a72-4d0d-9a0b-fcb76a363e1a.png" Id="R142bddaae7c7450a" /></Relationships>
</file>