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d0c1d923d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84cb58051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Kaletnik,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dc0ce76d84174" /><Relationship Type="http://schemas.openxmlformats.org/officeDocument/2006/relationships/numbering" Target="/word/numbering.xml" Id="R2a71a56ba6fa4b94" /><Relationship Type="http://schemas.openxmlformats.org/officeDocument/2006/relationships/settings" Target="/word/settings.xml" Id="Rf4afed37299043e0" /><Relationship Type="http://schemas.openxmlformats.org/officeDocument/2006/relationships/image" Target="/word/media/0a1c5749-c0fd-4f58-870a-a08adf5be599.png" Id="Rc3384cb5805147ea" /></Relationships>
</file>