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51002fcc8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f5a51516c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Karniewek,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1f80a1b7d4ae9" /><Relationship Type="http://schemas.openxmlformats.org/officeDocument/2006/relationships/numbering" Target="/word/numbering.xml" Id="Rcb91b9c08138470e" /><Relationship Type="http://schemas.openxmlformats.org/officeDocument/2006/relationships/settings" Target="/word/settings.xml" Id="R19a262dfec9a4fed" /><Relationship Type="http://schemas.openxmlformats.org/officeDocument/2006/relationships/image" Target="/word/media/d09f4a93-74b3-43ec-96d4-a2ce0e7a6800.png" Id="R358f5a51516c48fd" /></Relationships>
</file>