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a6b51a9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0d502e3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Karolinan,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ce67b4c8945c6" /><Relationship Type="http://schemas.openxmlformats.org/officeDocument/2006/relationships/numbering" Target="/word/numbering.xml" Id="R42254cc3e5844fa8" /><Relationship Type="http://schemas.openxmlformats.org/officeDocument/2006/relationships/settings" Target="/word/settings.xml" Id="Rdd6d9039868642f8" /><Relationship Type="http://schemas.openxmlformats.org/officeDocument/2006/relationships/image" Target="/word/media/d8b38b91-0b08-4429-9bb0-659c037d6c8e.png" Id="Rdbae0d502e3443cd" /></Relationships>
</file>