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aec085c26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fecc900f5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bce7b06184bf4" /><Relationship Type="http://schemas.openxmlformats.org/officeDocument/2006/relationships/numbering" Target="/word/numbering.xml" Id="R8ec68afa77844e10" /><Relationship Type="http://schemas.openxmlformats.org/officeDocument/2006/relationships/settings" Target="/word/settings.xml" Id="R47b9f528248b4bec" /><Relationship Type="http://schemas.openxmlformats.org/officeDocument/2006/relationships/image" Target="/word/media/daf0fac9-071a-49b5-b0e3-67ea0ceb89ff.png" Id="R4bcfecc900f54bbd" /></Relationships>
</file>