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85a51195c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0b284a4c2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da4f03e2041f5" /><Relationship Type="http://schemas.openxmlformats.org/officeDocument/2006/relationships/numbering" Target="/word/numbering.xml" Id="Re60512bffed44350" /><Relationship Type="http://schemas.openxmlformats.org/officeDocument/2006/relationships/settings" Target="/word/settings.xml" Id="R45d52f22841e4740" /><Relationship Type="http://schemas.openxmlformats.org/officeDocument/2006/relationships/image" Target="/word/media/ac65906d-e586-46c9-996b-3e29d4997848.png" Id="R1360b284a4c2443c" /></Relationships>
</file>