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1d6eef4bd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b5d22b0f4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Wierzbie,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0d5b6d8914e85" /><Relationship Type="http://schemas.openxmlformats.org/officeDocument/2006/relationships/numbering" Target="/word/numbering.xml" Id="R7a35135eba4b4f0e" /><Relationship Type="http://schemas.openxmlformats.org/officeDocument/2006/relationships/settings" Target="/word/settings.xml" Id="Rd47cf5c89ad64da7" /><Relationship Type="http://schemas.openxmlformats.org/officeDocument/2006/relationships/image" Target="/word/media/557f07e6-dec5-4c1a-a720-88c7b3f50c51.png" Id="R465b5d22b0f4465f" /></Relationships>
</file>