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9bf4a6595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b3ee1ea01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Komasaja,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e84825d2f47a0" /><Relationship Type="http://schemas.openxmlformats.org/officeDocument/2006/relationships/numbering" Target="/word/numbering.xml" Id="R971ab3975ecf461f" /><Relationship Type="http://schemas.openxmlformats.org/officeDocument/2006/relationships/settings" Target="/word/settings.xml" Id="R97af45f9b90042b5" /><Relationship Type="http://schemas.openxmlformats.org/officeDocument/2006/relationships/image" Target="/word/media/52589ff6-5910-40b0-b7a7-81b4828f1d73.png" Id="R8bfb3ee1ea014fae" /></Relationships>
</file>