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164b793ce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de3ebef17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Kowalewo Opactwo,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2876405524150" /><Relationship Type="http://schemas.openxmlformats.org/officeDocument/2006/relationships/numbering" Target="/word/numbering.xml" Id="R608e63f8571a4935" /><Relationship Type="http://schemas.openxmlformats.org/officeDocument/2006/relationships/settings" Target="/word/settings.xml" Id="Ra5d5751147a64420" /><Relationship Type="http://schemas.openxmlformats.org/officeDocument/2006/relationships/image" Target="/word/media/81ade498-f113-4133-b784-d00695722f38.png" Id="R0cede3ebef17491c" /></Relationships>
</file>