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2805bea0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9f52ec4c7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Krolewski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29ff1c5446c9" /><Relationship Type="http://schemas.openxmlformats.org/officeDocument/2006/relationships/numbering" Target="/word/numbering.xml" Id="Rf6ea0a71371f4184" /><Relationship Type="http://schemas.openxmlformats.org/officeDocument/2006/relationships/settings" Target="/word/settings.xml" Id="R91a94802e35644b8" /><Relationship Type="http://schemas.openxmlformats.org/officeDocument/2006/relationships/image" Target="/word/media/057fb8b6-6057-4bd8-ad22-767e56608950.png" Id="Rced9f52ec4c7443f" /></Relationships>
</file>