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5029d7062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daebcd3ae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Krzywy Las,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daad54b65477c" /><Relationship Type="http://schemas.openxmlformats.org/officeDocument/2006/relationships/numbering" Target="/word/numbering.xml" Id="R26b95245e2b544cf" /><Relationship Type="http://schemas.openxmlformats.org/officeDocument/2006/relationships/settings" Target="/word/settings.xml" Id="Red29387d32de4ca6" /><Relationship Type="http://schemas.openxmlformats.org/officeDocument/2006/relationships/image" Target="/word/media/1771d8b5-58d3-4a82-9218-abc7137362c8.png" Id="R7d8daebcd3ae4969" /></Relationships>
</file>