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53f54c2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f7cae4cc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Ksiaznik,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882a71e784715" /><Relationship Type="http://schemas.openxmlformats.org/officeDocument/2006/relationships/numbering" Target="/word/numbering.xml" Id="R658d8e56d2c14ab6" /><Relationship Type="http://schemas.openxmlformats.org/officeDocument/2006/relationships/settings" Target="/word/settings.xml" Id="R839ae3eff5bf41ba" /><Relationship Type="http://schemas.openxmlformats.org/officeDocument/2006/relationships/image" Target="/word/media/1407e2ac-99fe-4380-9921-d881c8053e53.png" Id="R3e9ef7cae4cc494d" /></Relationships>
</file>