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288d250d0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827559e57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Kukawka,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fc4278c3f4b9d" /><Relationship Type="http://schemas.openxmlformats.org/officeDocument/2006/relationships/numbering" Target="/word/numbering.xml" Id="Rc62bb0182d544afc" /><Relationship Type="http://schemas.openxmlformats.org/officeDocument/2006/relationships/settings" Target="/word/settings.xml" Id="Rceaea5aa57324360" /><Relationship Type="http://schemas.openxmlformats.org/officeDocument/2006/relationships/image" Target="/word/media/9683a514-cd6f-49de-9778-63a3e8760962.png" Id="Rdd7827559e57402c" /></Relationships>
</file>