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afe33eafb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cc7535d44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Kurpiewskie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34ce52a1e4101" /><Relationship Type="http://schemas.openxmlformats.org/officeDocument/2006/relationships/numbering" Target="/word/numbering.xml" Id="R058386709ea24483" /><Relationship Type="http://schemas.openxmlformats.org/officeDocument/2006/relationships/settings" Target="/word/settings.xml" Id="R23bf44b50001410c" /><Relationship Type="http://schemas.openxmlformats.org/officeDocument/2006/relationships/image" Target="/word/media/f9d6a955-dadc-4a43-93a2-8d0aac4ff280.png" Id="Ra55cc7535d444e3d" /></Relationships>
</file>