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18fc404a5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798a6d03c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Lagiewniki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da971faa24550" /><Relationship Type="http://schemas.openxmlformats.org/officeDocument/2006/relationships/numbering" Target="/word/numbering.xml" Id="Rd9a5731ffceb49d1" /><Relationship Type="http://schemas.openxmlformats.org/officeDocument/2006/relationships/settings" Target="/word/settings.xml" Id="R5760482ee3f6450f" /><Relationship Type="http://schemas.openxmlformats.org/officeDocument/2006/relationships/image" Target="/word/media/f0a7f78a-8b87-49bf-aa0f-3ce04595b9a8.png" Id="Rccb798a6d03c40f3" /></Relationships>
</file>