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22dea3f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ea495458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Lagowica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f92d8ed1c402c" /><Relationship Type="http://schemas.openxmlformats.org/officeDocument/2006/relationships/numbering" Target="/word/numbering.xml" Id="R1a7873cee69243f7" /><Relationship Type="http://schemas.openxmlformats.org/officeDocument/2006/relationships/settings" Target="/word/settings.xml" Id="R674034591fb04220" /><Relationship Type="http://schemas.openxmlformats.org/officeDocument/2006/relationships/image" Target="/word/media/3960435a-938b-4a06-84ea-0cd8211f1bb8.png" Id="R5deea495458b43e2" /></Relationships>
</file>