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e0addb282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a272f0c5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200e6c4a7476c" /><Relationship Type="http://schemas.openxmlformats.org/officeDocument/2006/relationships/numbering" Target="/word/numbering.xml" Id="Re4f946a69bc74061" /><Relationship Type="http://schemas.openxmlformats.org/officeDocument/2006/relationships/settings" Target="/word/settings.xml" Id="R13e78c00d3a34009" /><Relationship Type="http://schemas.openxmlformats.org/officeDocument/2006/relationships/image" Target="/word/media/959c6d9d-df49-4876-8394-f67416e4d146.png" Id="Rf42a272f0c594bea" /></Relationships>
</file>