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5a56bae69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869a490d8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dfc55ea6240d9" /><Relationship Type="http://schemas.openxmlformats.org/officeDocument/2006/relationships/numbering" Target="/word/numbering.xml" Id="R6c2fc7dc64e84983" /><Relationship Type="http://schemas.openxmlformats.org/officeDocument/2006/relationships/settings" Target="/word/settings.xml" Id="R235c33ffdbf84887" /><Relationship Type="http://schemas.openxmlformats.org/officeDocument/2006/relationships/image" Target="/word/media/f54a035b-60f6-4b8a-a546-2d764df8f3fe.png" Id="R565869a490d84906" /></Relationships>
</file>