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4e995daf8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febfdb8dc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4e2286d804b27" /><Relationship Type="http://schemas.openxmlformats.org/officeDocument/2006/relationships/numbering" Target="/word/numbering.xml" Id="R36d5ea9f37d44bdb" /><Relationship Type="http://schemas.openxmlformats.org/officeDocument/2006/relationships/settings" Target="/word/settings.xml" Id="R01d7d46f59434ad2" /><Relationship Type="http://schemas.openxmlformats.org/officeDocument/2006/relationships/image" Target="/word/media/c8476331-51aa-4909-adfd-f0eff6987929.png" Id="Rb87febfdb8dc42b1" /></Relationships>
</file>