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2c1fff982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f222fbf31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f6b5acc104588" /><Relationship Type="http://schemas.openxmlformats.org/officeDocument/2006/relationships/numbering" Target="/word/numbering.xml" Id="Rb6328a3139d04d1a" /><Relationship Type="http://schemas.openxmlformats.org/officeDocument/2006/relationships/settings" Target="/word/settings.xml" Id="R69c7c80f01f34cd4" /><Relationship Type="http://schemas.openxmlformats.org/officeDocument/2006/relationships/image" Target="/word/media/a858ba0a-9b98-455d-a6d3-484403d0cb60.png" Id="R825f222fbf314677" /></Relationships>
</file>