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f5c6e338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e11d4fa9a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59ac3ff1e4d03" /><Relationship Type="http://schemas.openxmlformats.org/officeDocument/2006/relationships/numbering" Target="/word/numbering.xml" Id="Ra98c772a3e894155" /><Relationship Type="http://schemas.openxmlformats.org/officeDocument/2006/relationships/settings" Target="/word/settings.xml" Id="R30ef3f6d035f40f7" /><Relationship Type="http://schemas.openxmlformats.org/officeDocument/2006/relationships/image" Target="/word/media/517f207c-e115-4bdb-b85d-3fb3d7ef6e7a.png" Id="R818e11d4fa9a4a72" /></Relationships>
</file>