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ba3c8fff7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3936f1551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e9a0d421e4d01" /><Relationship Type="http://schemas.openxmlformats.org/officeDocument/2006/relationships/numbering" Target="/word/numbering.xml" Id="Rc9f3a26d12e34439" /><Relationship Type="http://schemas.openxmlformats.org/officeDocument/2006/relationships/settings" Target="/word/settings.xml" Id="R07469a00b96049ea" /><Relationship Type="http://schemas.openxmlformats.org/officeDocument/2006/relationships/image" Target="/word/media/2aed595d-58e9-442a-ad5a-100cb8e60df1.png" Id="R3223936f15514bca" /></Relationships>
</file>