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86ad1b5c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e2d950cc9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Mierzwice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baf21f53a429c" /><Relationship Type="http://schemas.openxmlformats.org/officeDocument/2006/relationships/numbering" Target="/word/numbering.xml" Id="Rb7c3e89fcb6d41c1" /><Relationship Type="http://schemas.openxmlformats.org/officeDocument/2006/relationships/settings" Target="/word/settings.xml" Id="Rb354b29f656a4f1f" /><Relationship Type="http://schemas.openxmlformats.org/officeDocument/2006/relationships/image" Target="/word/media/ac55744c-421c-42ab-9268-0b0d6eaa4bf1.png" Id="Rca9e2d950cc94064" /></Relationships>
</file>