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96cd9a250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a0d7ce38e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Milogorze,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caaf252f742c5" /><Relationship Type="http://schemas.openxmlformats.org/officeDocument/2006/relationships/numbering" Target="/word/numbering.xml" Id="R636e0b0d33434858" /><Relationship Type="http://schemas.openxmlformats.org/officeDocument/2006/relationships/settings" Target="/word/settings.xml" Id="R61b3228dd5ed4628" /><Relationship Type="http://schemas.openxmlformats.org/officeDocument/2006/relationships/image" Target="/word/media/0bb4c3db-6ad7-4a32-ab6d-5d397b4b4c31.png" Id="R738a0d7ce38e4073" /></Relationships>
</file>