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e4286b6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5eee298d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2fa81a28a47a3" /><Relationship Type="http://schemas.openxmlformats.org/officeDocument/2006/relationships/numbering" Target="/word/numbering.xml" Id="R72e28328c3b0430f" /><Relationship Type="http://schemas.openxmlformats.org/officeDocument/2006/relationships/settings" Target="/word/settings.xml" Id="Rb559f9a56f2e4df7" /><Relationship Type="http://schemas.openxmlformats.org/officeDocument/2006/relationships/image" Target="/word/media/69b247c9-3aff-4e82-aa5f-1349bb9c2306.png" Id="Re145eee298d14d06" /></Relationships>
</file>