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08903a66c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9245339e4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Wioska,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29909fadd42ec" /><Relationship Type="http://schemas.openxmlformats.org/officeDocument/2006/relationships/numbering" Target="/word/numbering.xml" Id="R403ea9d5ab7a4854" /><Relationship Type="http://schemas.openxmlformats.org/officeDocument/2006/relationships/settings" Target="/word/settings.xml" Id="R9a959d5e9b644d7b" /><Relationship Type="http://schemas.openxmlformats.org/officeDocument/2006/relationships/image" Target="/word/media/d5151bcc-8880-4030-8618-3ac8e07ad611.png" Id="R23e9245339e44ac2" /></Relationships>
</file>