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642224555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3ce8ec2c8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Drawsko,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e07b907e64ccd" /><Relationship Type="http://schemas.openxmlformats.org/officeDocument/2006/relationships/numbering" Target="/word/numbering.xml" Id="Rbbaff67d8d3644c5" /><Relationship Type="http://schemas.openxmlformats.org/officeDocument/2006/relationships/settings" Target="/word/settings.xml" Id="R77c4d0f180934446" /><Relationship Type="http://schemas.openxmlformats.org/officeDocument/2006/relationships/image" Target="/word/media/f57fee3c-3daf-443b-b1c1-3af1fff66329.png" Id="R3513ce8ec2c847a9" /></Relationships>
</file>