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3393f962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550dff086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Nowosiedliny,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b6cab3c3843af" /><Relationship Type="http://schemas.openxmlformats.org/officeDocument/2006/relationships/numbering" Target="/word/numbering.xml" Id="R40c9f9e12a0b4326" /><Relationship Type="http://schemas.openxmlformats.org/officeDocument/2006/relationships/settings" Target="/word/settings.xml" Id="R65c7d34f43f24e31" /><Relationship Type="http://schemas.openxmlformats.org/officeDocument/2006/relationships/image" Target="/word/media/7119aa86-2ac4-4334-8a80-f50489886915.png" Id="R571550dff0864a29" /></Relationships>
</file>