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ed2fbf88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2894f03a9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Barkoczyn,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74dc670304e97" /><Relationship Type="http://schemas.openxmlformats.org/officeDocument/2006/relationships/numbering" Target="/word/numbering.xml" Id="R6ab2d122869b4867" /><Relationship Type="http://schemas.openxmlformats.org/officeDocument/2006/relationships/settings" Target="/word/settings.xml" Id="R48542eb36f294107" /><Relationship Type="http://schemas.openxmlformats.org/officeDocument/2006/relationships/image" Target="/word/media/c0c13e12-4145-44e6-a5e1-0c0be43eddc7.png" Id="Re9f2894f03a9467a" /></Relationships>
</file>