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174c25165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95a20341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Osuchowo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1d27a9ae4754" /><Relationship Type="http://schemas.openxmlformats.org/officeDocument/2006/relationships/numbering" Target="/word/numbering.xml" Id="Rfcb1cace79564079" /><Relationship Type="http://schemas.openxmlformats.org/officeDocument/2006/relationships/settings" Target="/word/settings.xml" Id="R55fb91403f164245" /><Relationship Type="http://schemas.openxmlformats.org/officeDocument/2006/relationships/image" Target="/word/media/29e14a60-6b28-476d-927d-250f0700f7c8.png" Id="R7a795a203411426a" /></Relationships>
</file>