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fb12ec856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eb4d566c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Podkosciele,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49d891d934639" /><Relationship Type="http://schemas.openxmlformats.org/officeDocument/2006/relationships/numbering" Target="/word/numbering.xml" Id="R72f17de899e548b7" /><Relationship Type="http://schemas.openxmlformats.org/officeDocument/2006/relationships/settings" Target="/word/settings.xml" Id="R26071852a2104b9e" /><Relationship Type="http://schemas.openxmlformats.org/officeDocument/2006/relationships/image" Target="/word/media/30e6513d-c407-4a1d-92d5-5d23db399451.png" Id="R498eb4d566ca415e" /></Relationships>
</file>