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c2ea5eb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a683c9317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Podkranow,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c2e95c6714025" /><Relationship Type="http://schemas.openxmlformats.org/officeDocument/2006/relationships/numbering" Target="/word/numbering.xml" Id="R1a3ecfe2a3164eea" /><Relationship Type="http://schemas.openxmlformats.org/officeDocument/2006/relationships/settings" Target="/word/settings.xml" Id="Rcd291ae7ec584092" /><Relationship Type="http://schemas.openxmlformats.org/officeDocument/2006/relationships/image" Target="/word/media/38116659-1b66-481f-8705-21919f585bee.png" Id="Ra24a683c93174ca2" /></Relationships>
</file>