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300cadc88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cb083252f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Poswietne,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dbfb4bdf0496d" /><Relationship Type="http://schemas.openxmlformats.org/officeDocument/2006/relationships/numbering" Target="/word/numbering.xml" Id="R7ada8a67d32a439c" /><Relationship Type="http://schemas.openxmlformats.org/officeDocument/2006/relationships/settings" Target="/word/settings.xml" Id="R8ae77f9ba4a34f03" /><Relationship Type="http://schemas.openxmlformats.org/officeDocument/2006/relationships/image" Target="/word/media/716b5528-bf8f-473d-a62d-e3d964a3b6c9.png" Id="R219cb083252f4043" /></Relationships>
</file>