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1c7ac91f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eb07d2b7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Pregowo Zulawskie,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bac11064f4f2c" /><Relationship Type="http://schemas.openxmlformats.org/officeDocument/2006/relationships/numbering" Target="/word/numbering.xml" Id="Rba3ac8b381ef44ca" /><Relationship Type="http://schemas.openxmlformats.org/officeDocument/2006/relationships/settings" Target="/word/settings.xml" Id="Rf93d6b062ac34e98" /><Relationship Type="http://schemas.openxmlformats.org/officeDocument/2006/relationships/image" Target="/word/media/974ddba2-2902-43ef-a359-13ec37bc00ed.png" Id="R074eb07d2b724c66" /></Relationships>
</file>