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8bc1bf18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efab2f52b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Przychod,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b2befee614e83" /><Relationship Type="http://schemas.openxmlformats.org/officeDocument/2006/relationships/numbering" Target="/word/numbering.xml" Id="R851f8e6e8b3e4bf6" /><Relationship Type="http://schemas.openxmlformats.org/officeDocument/2006/relationships/settings" Target="/word/settings.xml" Id="Rbd4e29b533be402f" /><Relationship Type="http://schemas.openxmlformats.org/officeDocument/2006/relationships/image" Target="/word/media/d0d4588d-20b2-4f44-ac30-50237bc1aed1.png" Id="R53cefab2f52b44b1" /></Relationships>
</file>