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fb32267de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5e5fc2f25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Przylaski,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1ed84938c4716" /><Relationship Type="http://schemas.openxmlformats.org/officeDocument/2006/relationships/numbering" Target="/word/numbering.xml" Id="R5d51c6db88204cd7" /><Relationship Type="http://schemas.openxmlformats.org/officeDocument/2006/relationships/settings" Target="/word/settings.xml" Id="R824635fe65be49a7" /><Relationship Type="http://schemas.openxmlformats.org/officeDocument/2006/relationships/image" Target="/word/media/614bf416-e05b-4285-805a-1ed5a8d64b18.png" Id="R4fd5e5fc2f254ea9" /></Relationships>
</file>