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a7d56f8c8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495c0c27a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Pupkowizna,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2f211d4794d2b" /><Relationship Type="http://schemas.openxmlformats.org/officeDocument/2006/relationships/numbering" Target="/word/numbering.xml" Id="Rcf94df32222049dc" /><Relationship Type="http://schemas.openxmlformats.org/officeDocument/2006/relationships/settings" Target="/word/settings.xml" Id="Rc2f8419d2d3e484c" /><Relationship Type="http://schemas.openxmlformats.org/officeDocument/2006/relationships/image" Target="/word/media/c00fee54-1239-496d-b8da-e15691a94a37.png" Id="R224495c0c27a4852" /></Relationships>
</file>