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83a094b8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e56b2c8c2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Pusti Wilkowickie,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edaae70204d91" /><Relationship Type="http://schemas.openxmlformats.org/officeDocument/2006/relationships/numbering" Target="/word/numbering.xml" Id="R7d24fe05b01a42de" /><Relationship Type="http://schemas.openxmlformats.org/officeDocument/2006/relationships/settings" Target="/word/settings.xml" Id="R3037ed667e9e4dcb" /><Relationship Type="http://schemas.openxmlformats.org/officeDocument/2006/relationships/image" Target="/word/media/aca1b4b1-b465-40b8-9eff-9349dd8f7a30.png" Id="R362e56b2c8c24921" /></Relationships>
</file>