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4b28f22df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16b9e93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Rajgrod,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5d998e6bc4479" /><Relationship Type="http://schemas.openxmlformats.org/officeDocument/2006/relationships/numbering" Target="/word/numbering.xml" Id="Re5ab001436214e20" /><Relationship Type="http://schemas.openxmlformats.org/officeDocument/2006/relationships/settings" Target="/word/settings.xml" Id="Raa7e7a239ea74dc2" /><Relationship Type="http://schemas.openxmlformats.org/officeDocument/2006/relationships/image" Target="/word/media/7d9d1f4f-357d-4968-8c26-55ede39d5f48.png" Id="R0cdc16b9e9384a1b" /></Relationships>
</file>