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95000cac2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5aeb8e8b2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Rozalinowo,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51749113b4b7a" /><Relationship Type="http://schemas.openxmlformats.org/officeDocument/2006/relationships/numbering" Target="/word/numbering.xml" Id="Raea2582b57e04a95" /><Relationship Type="http://schemas.openxmlformats.org/officeDocument/2006/relationships/settings" Target="/word/settings.xml" Id="Rb954048fef084733" /><Relationship Type="http://schemas.openxmlformats.org/officeDocument/2006/relationships/image" Target="/word/media/101d6a8f-1dd3-4b1d-86b4-178d4d8c3e2d.png" Id="Rdf55aeb8e8b248f9" /></Relationships>
</file>