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5ca42c58284c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eed52372843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Rozedranka Stara,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2c448608cf498f" /><Relationship Type="http://schemas.openxmlformats.org/officeDocument/2006/relationships/numbering" Target="/word/numbering.xml" Id="R32b9927c6d7641da" /><Relationship Type="http://schemas.openxmlformats.org/officeDocument/2006/relationships/settings" Target="/word/settings.xml" Id="Rc1541304c2d2461a" /><Relationship Type="http://schemas.openxmlformats.org/officeDocument/2006/relationships/image" Target="/word/media/9f360add-2e30-4478-a0b5-5d8bfb5c0b2c.png" Id="R84deed5237284349" /></Relationships>
</file>