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10d565134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7ac2f5d3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Rycharcice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97a6e2234b38" /><Relationship Type="http://schemas.openxmlformats.org/officeDocument/2006/relationships/numbering" Target="/word/numbering.xml" Id="R552ed2382b164357" /><Relationship Type="http://schemas.openxmlformats.org/officeDocument/2006/relationships/settings" Target="/word/settings.xml" Id="Rcc9ae0b0df0c439a" /><Relationship Type="http://schemas.openxmlformats.org/officeDocument/2006/relationships/image" Target="/word/media/73ec0252-09ed-450d-a385-8e53da48e774.png" Id="Raae47ac2f5d3483c" /></Relationships>
</file>