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1e2322d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a70d4978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Rychlocice,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52e935c7745f8" /><Relationship Type="http://schemas.openxmlformats.org/officeDocument/2006/relationships/numbering" Target="/word/numbering.xml" Id="R36edfa49621041b4" /><Relationship Type="http://schemas.openxmlformats.org/officeDocument/2006/relationships/settings" Target="/word/settings.xml" Id="R2723176b1fbe4e79" /><Relationship Type="http://schemas.openxmlformats.org/officeDocument/2006/relationships/image" Target="/word/media/f458f065-6e96-42c4-a143-6d8aa5150274.png" Id="R83eba70d49784204" /></Relationships>
</file>