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fc64b8d70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3ef1b75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19077a4c04641" /><Relationship Type="http://schemas.openxmlformats.org/officeDocument/2006/relationships/numbering" Target="/word/numbering.xml" Id="Rfe77f5f74ef342da" /><Relationship Type="http://schemas.openxmlformats.org/officeDocument/2006/relationships/settings" Target="/word/settings.xml" Id="R61f1153503e9461e" /><Relationship Type="http://schemas.openxmlformats.org/officeDocument/2006/relationships/image" Target="/word/media/b4330f89-1d9f-4959-a382-9d5f6eb51646.png" Id="R271d3ef1b7594c60" /></Relationships>
</file>