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023a8cdb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186b683bc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Salamony Grabowskie,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c6ec255874eeb" /><Relationship Type="http://schemas.openxmlformats.org/officeDocument/2006/relationships/numbering" Target="/word/numbering.xml" Id="Rc5a3570178134bad" /><Relationship Type="http://schemas.openxmlformats.org/officeDocument/2006/relationships/settings" Target="/word/settings.xml" Id="R0afe235bdad24f5e" /><Relationship Type="http://schemas.openxmlformats.org/officeDocument/2006/relationships/image" Target="/word/media/e8c8bdf3-553b-4dbb-af04-ffe662579218.png" Id="Rcbe186b683bc4dbd" /></Relationships>
</file>