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cb2ff32fb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ecfcd3efb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Satop,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60534262b447f" /><Relationship Type="http://schemas.openxmlformats.org/officeDocument/2006/relationships/numbering" Target="/word/numbering.xml" Id="R594c5dc53fcf4810" /><Relationship Type="http://schemas.openxmlformats.org/officeDocument/2006/relationships/settings" Target="/word/settings.xml" Id="R84125b30090648c0" /><Relationship Type="http://schemas.openxmlformats.org/officeDocument/2006/relationships/image" Target="/word/media/99f371db-9530-453d-8ba2-496875f77fb1.png" Id="R668ecfcd3efb4f06" /></Relationships>
</file>