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4868fb122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2b2bfebbb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bbd6eab59403e" /><Relationship Type="http://schemas.openxmlformats.org/officeDocument/2006/relationships/numbering" Target="/word/numbering.xml" Id="R99948fdaf0514efe" /><Relationship Type="http://schemas.openxmlformats.org/officeDocument/2006/relationships/settings" Target="/word/settings.xml" Id="R0968e3fc274f489a" /><Relationship Type="http://schemas.openxmlformats.org/officeDocument/2006/relationships/image" Target="/word/media/06007597-fa62-44be-86af-a9e192f927bc.png" Id="Rf382b2bfebbb4a03" /></Relationships>
</file>