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b04e97a64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4a4bdb5f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Sibigi,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25915aa0447ff" /><Relationship Type="http://schemas.openxmlformats.org/officeDocument/2006/relationships/numbering" Target="/word/numbering.xml" Id="R35e207fdd4864e79" /><Relationship Type="http://schemas.openxmlformats.org/officeDocument/2006/relationships/settings" Target="/word/settings.xml" Id="Rf5bebe7a4760470c" /><Relationship Type="http://schemas.openxmlformats.org/officeDocument/2006/relationships/image" Target="/word/media/cec2bdb7-d56a-4a55-ab36-e7ac8e918c95.png" Id="Rb7354a4bdb5f428d" /></Relationships>
</file>