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787fe85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2dcc48cd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a222ba2b4b59" /><Relationship Type="http://schemas.openxmlformats.org/officeDocument/2006/relationships/numbering" Target="/word/numbering.xml" Id="R82ff8c8f41344c7c" /><Relationship Type="http://schemas.openxmlformats.org/officeDocument/2006/relationships/settings" Target="/word/settings.xml" Id="Rc0b9193981a34993" /><Relationship Type="http://schemas.openxmlformats.org/officeDocument/2006/relationships/image" Target="/word/media/595b8295-ad2f-4725-80ec-3aeabc26fd0e.png" Id="R5612dcc48cdd4cc0" /></Relationships>
</file>